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143C" w14:textId="36D24C2E" w:rsidR="004E1064" w:rsidRDefault="009973C7">
      <w:r>
        <w:t xml:space="preserve">Slides of interest from Chapters 20, 21, 22 </w:t>
      </w:r>
    </w:p>
    <w:p w14:paraId="5A431F0E" w14:textId="77777777" w:rsidR="009973C7" w:rsidRDefault="009973C7"/>
    <w:p w14:paraId="35573450" w14:textId="6E733E25" w:rsidR="009973C7" w:rsidRDefault="00E63CEA">
      <w:r>
        <w:t xml:space="preserve">Slides </w:t>
      </w:r>
      <w:r w:rsidR="009973C7">
        <w:t xml:space="preserve">20-1 to 20-38 and rest briefly in chapter </w:t>
      </w:r>
      <w:proofErr w:type="gramStart"/>
      <w:r w:rsidR="009973C7">
        <w:t>20</w:t>
      </w:r>
      <w:proofErr w:type="gramEnd"/>
    </w:p>
    <w:p w14:paraId="78356611" w14:textId="24685344" w:rsidR="009973C7" w:rsidRDefault="009973C7">
      <w:r>
        <w:t>Learn about conflict, serial, serializability graph, serializability, commit points, logs, why recovery is needed, why concurrency control is needed.</w:t>
      </w:r>
    </w:p>
    <w:p w14:paraId="456389D7" w14:textId="77777777" w:rsidR="009973C7" w:rsidRDefault="009973C7"/>
    <w:p w14:paraId="3DB91501" w14:textId="77777777" w:rsidR="00E63CEA" w:rsidRDefault="00E63CEA">
      <w:r>
        <w:t>Slides 21-1 to 21-22, 21-27 to 21-29, 21-36 to 21-39</w:t>
      </w:r>
    </w:p>
    <w:p w14:paraId="5BCEB7A6" w14:textId="2FC97485" w:rsidR="009973C7" w:rsidRDefault="009973C7">
      <w:r>
        <w:t>Two phase locking, time stamp and optimistic</w:t>
      </w:r>
      <w:r w:rsidR="00E63CEA">
        <w:t xml:space="preserve"> (Validation)</w:t>
      </w:r>
      <w:r>
        <w:t xml:space="preserve"> concurrency control, locks/unlocks, Variations of 2PL, how to enforce 2PL, 2PL is sufficient but not necessary for serializability, </w:t>
      </w:r>
      <w:r w:rsidR="00E63CEA">
        <w:t xml:space="preserve">deadlock, live locks and how to deal with them, Granularity of locking, </w:t>
      </w:r>
      <w:r w:rsidR="005E4DE3">
        <w:t>phantom problem.</w:t>
      </w:r>
    </w:p>
    <w:p w14:paraId="1D5C44A6" w14:textId="77777777" w:rsidR="005E4DE3" w:rsidRDefault="005E4DE3"/>
    <w:p w14:paraId="74F4E20E" w14:textId="205F38F2" w:rsidR="005E4DE3" w:rsidRDefault="005E4DE3">
      <w:r>
        <w:t>Slides 22-1 to 22-22, 22-32</w:t>
      </w:r>
      <w:r w:rsidR="00C05471">
        <w:t xml:space="preserve"> to 22-34</w:t>
      </w:r>
    </w:p>
    <w:p w14:paraId="51D63968" w14:textId="7413382E" w:rsidR="00C05471" w:rsidRDefault="00C05471">
      <w:r>
        <w:t>Redo/undo log, checkpoint, cascade rollback, recovery concepts, recovery algorithms.</w:t>
      </w:r>
    </w:p>
    <w:p w14:paraId="5066D674" w14:textId="77777777" w:rsidR="009973C7" w:rsidRDefault="009973C7"/>
    <w:sectPr w:rsidR="00997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C7"/>
    <w:rsid w:val="004E1064"/>
    <w:rsid w:val="005E4DE3"/>
    <w:rsid w:val="009147AA"/>
    <w:rsid w:val="009973C7"/>
    <w:rsid w:val="009E7CB4"/>
    <w:rsid w:val="00C05471"/>
    <w:rsid w:val="00E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EF0E"/>
  <w15:chartTrackingRefBased/>
  <w15:docId w15:val="{B62FB9A0-55F3-47E7-96AE-A5FD67EB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Bhargava, Bharat</dc:creator>
  <cp:keywords/>
  <dc:description/>
  <cp:lastModifiedBy>Bhargava, Bharat</cp:lastModifiedBy>
  <cp:revision>2</cp:revision>
  <dcterms:created xsi:type="dcterms:W3CDTF">2023-04-10T02:47:00Z</dcterms:created>
  <dcterms:modified xsi:type="dcterms:W3CDTF">2023-04-10T02:47:00Z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2023-04-10T02:41:53Z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f9cc4195-c205-45b2-80bb-b3cd62f41d4d</vt:lpwstr>
  </property>
  <property fmtid="{D5CDD505-2E9C-101B-9397-08002B2CF9AE}" pid="8" name="MSIP_Label_4044bd30-2ed7-4c9d-9d12-46200872a97b_ContentBits">
    <vt:lpwstr>0</vt:lpwstr>
  </property>
</Properties>
</file>